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FBC2" w14:textId="77777777" w:rsidR="001810ED" w:rsidRDefault="001810ED" w:rsidP="001810ED">
      <w:pPr>
        <w:pStyle w:val="Titre"/>
      </w:pPr>
    </w:p>
    <w:p w14:paraId="1CAB1C11" w14:textId="77777777" w:rsidR="001810ED" w:rsidRDefault="001810ED" w:rsidP="001810ED">
      <w:pPr>
        <w:pStyle w:val="Titre"/>
      </w:pPr>
      <w:r>
        <w:t>Annexe n°1</w:t>
      </w:r>
    </w:p>
    <w:p w14:paraId="6B6082CD" w14:textId="77777777" w:rsidR="001810ED" w:rsidRDefault="001810ED" w:rsidP="001810ED">
      <w:pPr>
        <w:pStyle w:val="Titre"/>
      </w:pPr>
    </w:p>
    <w:p w14:paraId="7086EF60" w14:textId="5B94B058" w:rsidR="006C0391" w:rsidRDefault="00522AAF" w:rsidP="001810ED">
      <w:pPr>
        <w:pStyle w:val="Titre"/>
      </w:pPr>
      <w:r>
        <w:t>Comptes simplifiés 2019</w:t>
      </w:r>
      <w:r w:rsidR="001810ED">
        <w:t xml:space="preserve">.  </w:t>
      </w:r>
    </w:p>
    <w:p w14:paraId="039A2E4A" w14:textId="77777777" w:rsidR="001810ED" w:rsidRDefault="001810ED" w:rsidP="00181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1810ED" w14:paraId="65873E90" w14:textId="77777777" w:rsidTr="001810ED">
        <w:tc>
          <w:tcPr>
            <w:tcW w:w="2264" w:type="dxa"/>
          </w:tcPr>
          <w:p w14:paraId="4CEE7C76" w14:textId="77777777" w:rsidR="001810ED" w:rsidRPr="001810ED" w:rsidRDefault="001810ED" w:rsidP="001810ED">
            <w:pPr>
              <w:rPr>
                <w:b/>
              </w:rPr>
            </w:pPr>
            <w:r w:rsidRPr="001810ED">
              <w:rPr>
                <w:b/>
              </w:rPr>
              <w:t xml:space="preserve">Dépenses </w:t>
            </w:r>
          </w:p>
        </w:tc>
        <w:tc>
          <w:tcPr>
            <w:tcW w:w="2264" w:type="dxa"/>
          </w:tcPr>
          <w:p w14:paraId="7429A1D1" w14:textId="77777777" w:rsidR="001810ED" w:rsidRDefault="001810ED" w:rsidP="001810ED"/>
        </w:tc>
        <w:tc>
          <w:tcPr>
            <w:tcW w:w="2264" w:type="dxa"/>
          </w:tcPr>
          <w:p w14:paraId="7C31BECA" w14:textId="77777777" w:rsidR="001810ED" w:rsidRPr="001810ED" w:rsidRDefault="001810ED" w:rsidP="001810ED">
            <w:pPr>
              <w:rPr>
                <w:b/>
              </w:rPr>
            </w:pPr>
            <w:r w:rsidRPr="001810ED">
              <w:rPr>
                <w:b/>
              </w:rPr>
              <w:t xml:space="preserve">Recettes </w:t>
            </w:r>
          </w:p>
        </w:tc>
        <w:tc>
          <w:tcPr>
            <w:tcW w:w="2264" w:type="dxa"/>
          </w:tcPr>
          <w:p w14:paraId="1B7152EE" w14:textId="77777777" w:rsidR="001810ED" w:rsidRDefault="001810ED" w:rsidP="001810ED"/>
        </w:tc>
      </w:tr>
      <w:tr w:rsidR="001810ED" w14:paraId="1A931C04" w14:textId="77777777" w:rsidTr="001810ED">
        <w:tc>
          <w:tcPr>
            <w:tcW w:w="2264" w:type="dxa"/>
          </w:tcPr>
          <w:p w14:paraId="10780CCE" w14:textId="77777777" w:rsidR="001810ED" w:rsidRDefault="001810ED" w:rsidP="001810ED">
            <w:r>
              <w:t>Marchandises &amp; service</w:t>
            </w:r>
          </w:p>
        </w:tc>
        <w:tc>
          <w:tcPr>
            <w:tcW w:w="2264" w:type="dxa"/>
          </w:tcPr>
          <w:p w14:paraId="6890034A" w14:textId="1F8CD910" w:rsidR="001810ED" w:rsidRDefault="00522AAF" w:rsidP="001810ED">
            <w:r>
              <w:t>1659,00</w:t>
            </w:r>
          </w:p>
        </w:tc>
        <w:tc>
          <w:tcPr>
            <w:tcW w:w="2264" w:type="dxa"/>
          </w:tcPr>
          <w:p w14:paraId="77DB2085" w14:textId="77777777" w:rsidR="001810ED" w:rsidRDefault="001810ED" w:rsidP="001810ED">
            <w:r>
              <w:t xml:space="preserve">Cotisations </w:t>
            </w:r>
          </w:p>
        </w:tc>
        <w:tc>
          <w:tcPr>
            <w:tcW w:w="2264" w:type="dxa"/>
          </w:tcPr>
          <w:p w14:paraId="2C7B8B13" w14:textId="7759285D" w:rsidR="001810ED" w:rsidRDefault="003F1415" w:rsidP="001810ED">
            <w:r>
              <w:t>15.10</w:t>
            </w:r>
            <w:bookmarkStart w:id="0" w:name="_GoBack"/>
            <w:bookmarkEnd w:id="0"/>
            <w:r>
              <w:t>2,5</w:t>
            </w:r>
          </w:p>
        </w:tc>
      </w:tr>
      <w:tr w:rsidR="001810ED" w14:paraId="1974BF0A" w14:textId="77777777" w:rsidTr="003F1415">
        <w:trPr>
          <w:trHeight w:val="334"/>
        </w:trPr>
        <w:tc>
          <w:tcPr>
            <w:tcW w:w="2264" w:type="dxa"/>
          </w:tcPr>
          <w:p w14:paraId="18A67D34" w14:textId="77777777" w:rsidR="001810ED" w:rsidRDefault="001810ED" w:rsidP="001810ED">
            <w:r>
              <w:t>Rémunération</w:t>
            </w:r>
          </w:p>
        </w:tc>
        <w:tc>
          <w:tcPr>
            <w:tcW w:w="2264" w:type="dxa"/>
          </w:tcPr>
          <w:p w14:paraId="461DECC3" w14:textId="4EACC5E0" w:rsidR="003F1415" w:rsidRDefault="003F1415" w:rsidP="005707B8">
            <w:r>
              <w:t>7878</w:t>
            </w:r>
          </w:p>
        </w:tc>
        <w:tc>
          <w:tcPr>
            <w:tcW w:w="2264" w:type="dxa"/>
          </w:tcPr>
          <w:p w14:paraId="0510C983" w14:textId="77777777" w:rsidR="001810ED" w:rsidRDefault="001810ED" w:rsidP="001810ED">
            <w:r>
              <w:t xml:space="preserve">Dons </w:t>
            </w:r>
          </w:p>
        </w:tc>
        <w:tc>
          <w:tcPr>
            <w:tcW w:w="2264" w:type="dxa"/>
          </w:tcPr>
          <w:p w14:paraId="700F63CE" w14:textId="6C61B183" w:rsidR="001810ED" w:rsidRDefault="00832F75" w:rsidP="001810ED">
            <w:r>
              <w:t>0</w:t>
            </w:r>
          </w:p>
        </w:tc>
      </w:tr>
      <w:tr w:rsidR="001810ED" w14:paraId="6DDF37FC" w14:textId="77777777" w:rsidTr="001810ED">
        <w:tc>
          <w:tcPr>
            <w:tcW w:w="2264" w:type="dxa"/>
          </w:tcPr>
          <w:p w14:paraId="2ED19702" w14:textId="75B8D413" w:rsidR="001810ED" w:rsidRDefault="001810ED" w:rsidP="001810ED">
            <w:r>
              <w:t>Services et bien divers</w:t>
            </w:r>
          </w:p>
        </w:tc>
        <w:tc>
          <w:tcPr>
            <w:tcW w:w="2264" w:type="dxa"/>
          </w:tcPr>
          <w:p w14:paraId="399B004B" w14:textId="6EA722E8" w:rsidR="001810ED" w:rsidRDefault="003F1415" w:rsidP="001810ED">
            <w:r>
              <w:t>3144,03</w:t>
            </w:r>
          </w:p>
        </w:tc>
        <w:tc>
          <w:tcPr>
            <w:tcW w:w="2264" w:type="dxa"/>
          </w:tcPr>
          <w:p w14:paraId="0A670B8D" w14:textId="77777777" w:rsidR="001810ED" w:rsidRDefault="001810ED" w:rsidP="001810ED">
            <w:r>
              <w:t>Subsides</w:t>
            </w:r>
          </w:p>
        </w:tc>
        <w:tc>
          <w:tcPr>
            <w:tcW w:w="2264" w:type="dxa"/>
          </w:tcPr>
          <w:p w14:paraId="2E32CC95" w14:textId="2FC5AD67" w:rsidR="001810ED" w:rsidRDefault="003F1415" w:rsidP="001810ED">
            <w:r>
              <w:t>575</w:t>
            </w:r>
          </w:p>
        </w:tc>
      </w:tr>
      <w:tr w:rsidR="001810ED" w14:paraId="74AF7688" w14:textId="77777777" w:rsidTr="001810ED">
        <w:tc>
          <w:tcPr>
            <w:tcW w:w="2264" w:type="dxa"/>
          </w:tcPr>
          <w:p w14:paraId="27739FCE" w14:textId="77777777" w:rsidR="001810ED" w:rsidRDefault="001810ED" w:rsidP="001810ED">
            <w:r>
              <w:t>Autres dépenses</w:t>
            </w:r>
          </w:p>
        </w:tc>
        <w:tc>
          <w:tcPr>
            <w:tcW w:w="2264" w:type="dxa"/>
          </w:tcPr>
          <w:p w14:paraId="19C672FC" w14:textId="6B2767B7" w:rsidR="001810ED" w:rsidRDefault="003F1415" w:rsidP="001810ED">
            <w:r>
              <w:t>1102,5</w:t>
            </w:r>
          </w:p>
        </w:tc>
        <w:tc>
          <w:tcPr>
            <w:tcW w:w="2264" w:type="dxa"/>
          </w:tcPr>
          <w:p w14:paraId="6D35FC85" w14:textId="77777777" w:rsidR="001810ED" w:rsidRDefault="001810ED" w:rsidP="001810ED">
            <w:r>
              <w:t xml:space="preserve">Autres recettes </w:t>
            </w:r>
          </w:p>
        </w:tc>
        <w:tc>
          <w:tcPr>
            <w:tcW w:w="2264" w:type="dxa"/>
          </w:tcPr>
          <w:p w14:paraId="4B256563" w14:textId="291BFDF3" w:rsidR="001810ED" w:rsidRDefault="003F1415" w:rsidP="001810ED">
            <w:r>
              <w:t>776,7</w:t>
            </w:r>
          </w:p>
        </w:tc>
      </w:tr>
      <w:tr w:rsidR="001810ED" w14:paraId="4CABA695" w14:textId="77777777" w:rsidTr="001810ED">
        <w:trPr>
          <w:trHeight w:val="264"/>
        </w:trPr>
        <w:tc>
          <w:tcPr>
            <w:tcW w:w="2264" w:type="dxa"/>
          </w:tcPr>
          <w:p w14:paraId="0A632B02" w14:textId="77777777" w:rsidR="001810ED" w:rsidRDefault="001810ED" w:rsidP="001810ED">
            <w:r>
              <w:t>Total des dépenses</w:t>
            </w:r>
          </w:p>
        </w:tc>
        <w:tc>
          <w:tcPr>
            <w:tcW w:w="2264" w:type="dxa"/>
          </w:tcPr>
          <w:p w14:paraId="197598E9" w14:textId="1DD2328F" w:rsidR="003F1415" w:rsidRDefault="003F1415" w:rsidP="001810ED">
            <w:r>
              <w:t>13.783,53</w:t>
            </w:r>
          </w:p>
        </w:tc>
        <w:tc>
          <w:tcPr>
            <w:tcW w:w="2264" w:type="dxa"/>
          </w:tcPr>
          <w:p w14:paraId="4F77EA6D" w14:textId="77777777" w:rsidR="001810ED" w:rsidRDefault="001810ED" w:rsidP="001810ED">
            <w:r>
              <w:t xml:space="preserve">Total des recettes </w:t>
            </w:r>
          </w:p>
        </w:tc>
        <w:tc>
          <w:tcPr>
            <w:tcW w:w="2264" w:type="dxa"/>
          </w:tcPr>
          <w:p w14:paraId="466931E3" w14:textId="5345A67B" w:rsidR="001810ED" w:rsidRDefault="00832F75" w:rsidP="003F1415">
            <w:r>
              <w:t>1</w:t>
            </w:r>
            <w:r w:rsidR="003F1415">
              <w:t>6.454,2</w:t>
            </w:r>
          </w:p>
        </w:tc>
      </w:tr>
    </w:tbl>
    <w:p w14:paraId="70228927" w14:textId="5D68F029" w:rsidR="001810ED" w:rsidRPr="001810ED" w:rsidRDefault="001810ED" w:rsidP="001810ED"/>
    <w:sectPr w:rsidR="001810ED" w:rsidRPr="001810ED" w:rsidSect="000D745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E273A" w14:textId="77777777" w:rsidR="00AE29B2" w:rsidRDefault="00AE29B2" w:rsidP="001810ED">
      <w:r>
        <w:separator/>
      </w:r>
    </w:p>
  </w:endnote>
  <w:endnote w:type="continuationSeparator" w:id="0">
    <w:p w14:paraId="36E22229" w14:textId="77777777" w:rsidR="00AE29B2" w:rsidRDefault="00AE29B2" w:rsidP="001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B1D0D" w14:textId="77777777" w:rsidR="00AE29B2" w:rsidRDefault="00AE29B2" w:rsidP="001810ED">
      <w:r>
        <w:separator/>
      </w:r>
    </w:p>
  </w:footnote>
  <w:footnote w:type="continuationSeparator" w:id="0">
    <w:p w14:paraId="47B99E1E" w14:textId="77777777" w:rsidR="00AE29B2" w:rsidRDefault="00AE29B2" w:rsidP="00181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83EE" w14:textId="77777777" w:rsidR="001810ED" w:rsidRPr="00807D75" w:rsidRDefault="001810ED" w:rsidP="001810ED">
    <w:pPr>
      <w:jc w:val="both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>Ecole Tennis Andenne – Fontenalle ASBL</w:t>
    </w:r>
  </w:p>
  <w:p w14:paraId="263D0978" w14:textId="77777777" w:rsidR="001810ED" w:rsidRPr="00807D75" w:rsidRDefault="001810ED" w:rsidP="001810ED">
    <w:pPr>
      <w:jc w:val="both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>ETA</w:t>
    </w:r>
  </w:p>
  <w:p w14:paraId="0EA1096D" w14:textId="54639AF7" w:rsidR="001810ED" w:rsidRPr="00807D75" w:rsidRDefault="00522AAF" w:rsidP="001810ED">
    <w:pPr>
      <w:tabs>
        <w:tab w:val="center" w:pos="4816"/>
      </w:tabs>
      <w:jc w:val="both"/>
      <w:rPr>
        <w:rFonts w:ascii="Cambria" w:hAnsi="Cambria" w:cs="Arial"/>
        <w:color w:val="000000" w:themeColor="text1"/>
      </w:rPr>
    </w:pPr>
    <w:r>
      <w:rPr>
        <w:rFonts w:ascii="Cambria" w:hAnsi="Cambria" w:cs="Arial"/>
        <w:color w:val="000000" w:themeColor="text1"/>
      </w:rPr>
      <w:t>Rue Satia n°12</w:t>
    </w:r>
    <w:r w:rsidR="001810ED" w:rsidRPr="00807D75">
      <w:rPr>
        <w:rFonts w:ascii="Cambria" w:hAnsi="Cambria" w:cs="Arial"/>
        <w:color w:val="000000" w:themeColor="text1"/>
      </w:rPr>
      <w:t>, 4218 Couthuin</w:t>
    </w:r>
  </w:p>
  <w:p w14:paraId="52F3635A" w14:textId="77777777" w:rsidR="001810ED" w:rsidRDefault="001810ED" w:rsidP="001810ED">
    <w:pPr>
      <w:pStyle w:val="En-tte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>0678.821.638</w:t>
    </w:r>
  </w:p>
  <w:p w14:paraId="5E375BD8" w14:textId="77777777" w:rsidR="001810ED" w:rsidRDefault="001810ED" w:rsidP="001810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ED"/>
    <w:rsid w:val="000026F9"/>
    <w:rsid w:val="000D745A"/>
    <w:rsid w:val="00145347"/>
    <w:rsid w:val="001810ED"/>
    <w:rsid w:val="00192DF8"/>
    <w:rsid w:val="002B4A15"/>
    <w:rsid w:val="002F32A6"/>
    <w:rsid w:val="00314282"/>
    <w:rsid w:val="00383E60"/>
    <w:rsid w:val="003F1415"/>
    <w:rsid w:val="004015F9"/>
    <w:rsid w:val="00466089"/>
    <w:rsid w:val="00522AAF"/>
    <w:rsid w:val="005707B8"/>
    <w:rsid w:val="006454C4"/>
    <w:rsid w:val="00832F75"/>
    <w:rsid w:val="00A02173"/>
    <w:rsid w:val="00AE29B2"/>
    <w:rsid w:val="00C73AB9"/>
    <w:rsid w:val="00D6310E"/>
    <w:rsid w:val="00DE3575"/>
    <w:rsid w:val="00E52E78"/>
    <w:rsid w:val="00EE0BE7"/>
    <w:rsid w:val="00FD0F2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D6A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810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81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810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0ED"/>
  </w:style>
  <w:style w:type="paragraph" w:styleId="Pieddepage">
    <w:name w:val="footer"/>
    <w:basedOn w:val="Normal"/>
    <w:link w:val="PieddepageCar"/>
    <w:uiPriority w:val="99"/>
    <w:unhideWhenUsed/>
    <w:rsid w:val="001810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2018-03-03T21:24:00Z</dcterms:created>
  <dcterms:modified xsi:type="dcterms:W3CDTF">2020-01-10T13:05:00Z</dcterms:modified>
</cp:coreProperties>
</file>